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FF89" w14:textId="77777777" w:rsidR="00E66128" w:rsidRPr="00E66128" w:rsidRDefault="00E66128" w:rsidP="001519C6">
      <w:pPr>
        <w:jc w:val="both"/>
        <w:rPr>
          <w:rFonts w:eastAsia="Calibri" w:cs="Arial"/>
          <w:b/>
          <w:i/>
          <w:sz w:val="22"/>
          <w:szCs w:val="28"/>
        </w:rPr>
      </w:pPr>
      <w:r w:rsidRPr="00E66128">
        <w:rPr>
          <w:rFonts w:eastAsia="Calibri" w:cs="Arial"/>
          <w:b/>
          <w:i/>
          <w:sz w:val="22"/>
          <w:szCs w:val="28"/>
        </w:rPr>
        <w:t>Present Committee Members</w:t>
      </w:r>
    </w:p>
    <w:p w14:paraId="70DF6D53" w14:textId="7777777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06603836" w14:textId="7777777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Student Group Representatives:</w:t>
      </w:r>
    </w:p>
    <w:p w14:paraId="40C76C5E" w14:textId="4A880589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</w:t>
      </w:r>
      <w:r w:rsidR="00E66128">
        <w:rPr>
          <w:rFonts w:eastAsia="Calibri" w:cs="Arial"/>
          <w:i/>
          <w:sz w:val="22"/>
          <w:szCs w:val="28"/>
        </w:rPr>
        <w:t>atthew Widdop</w:t>
      </w:r>
    </w:p>
    <w:p w14:paraId="5F4942F1" w14:textId="6659A1EA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Oishi Datta</w:t>
      </w:r>
    </w:p>
    <w:p w14:paraId="17A56BE5" w14:textId="52FC018C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Benedict Morgan </w:t>
      </w:r>
    </w:p>
    <w:p w14:paraId="28D42AA8" w14:textId="645594AC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proofErr w:type="spellStart"/>
      <w:r>
        <w:rPr>
          <w:rFonts w:eastAsia="Calibri" w:cs="Arial"/>
          <w:i/>
          <w:sz w:val="22"/>
          <w:szCs w:val="28"/>
        </w:rPr>
        <w:t>Payal</w:t>
      </w:r>
      <w:proofErr w:type="spellEnd"/>
      <w:r>
        <w:rPr>
          <w:rFonts w:eastAsia="Calibri" w:cs="Arial"/>
          <w:i/>
          <w:sz w:val="22"/>
          <w:szCs w:val="28"/>
        </w:rPr>
        <w:t xml:space="preserve"> Garg</w:t>
      </w:r>
    </w:p>
    <w:p w14:paraId="6704A185" w14:textId="42358511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1A3EBD50" w14:textId="7EC7E9B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Officers:</w:t>
      </w:r>
    </w:p>
    <w:p w14:paraId="32816F84" w14:textId="11CA9D64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</w:t>
      </w:r>
      <w:r w:rsidR="00E66128">
        <w:rPr>
          <w:rFonts w:eastAsia="Calibri" w:cs="Arial"/>
          <w:i/>
          <w:sz w:val="22"/>
          <w:szCs w:val="28"/>
        </w:rPr>
        <w:t xml:space="preserve">ara Parker – Sports Officer, Co-chair </w:t>
      </w:r>
    </w:p>
    <w:p w14:paraId="40B867FC" w14:textId="7D7A17F8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4FF674BC" w14:textId="300F1F2F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Supporting staff members:</w:t>
      </w:r>
    </w:p>
    <w:p w14:paraId="4F2C0F7C" w14:textId="5CBBE815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Group’s Co-ordinator</w:t>
      </w:r>
    </w:p>
    <w:p w14:paraId="2FC36345" w14:textId="71241F1D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Samantha Macbeth – Student Activities Manager </w:t>
      </w:r>
    </w:p>
    <w:p w14:paraId="3560C48B" w14:textId="77777777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2504B090" w:rsidR="000F5C6E" w:rsidRPr="00F824B8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06807F" w14:textId="77777777" w:rsidR="004820C7" w:rsidRDefault="00824D31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</w:t>
                            </w:r>
                            <w:r w:rsidR="004820C7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Committee</w:t>
                            </w:r>
                          </w:p>
                          <w:p w14:paraId="651E9B29" w14:textId="77777777" w:rsidR="004820C7" w:rsidRDefault="00824D31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Sub Committee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  <w:p w14:paraId="41D26052" w14:textId="277C42E2" w:rsidR="00CE1751" w:rsidRPr="00D961BA" w:rsidRDefault="00824D31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20</w:t>
                            </w:r>
                            <w:r w:rsidRPr="00824D31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November 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2F06807F" w14:textId="77777777" w:rsidR="004820C7" w:rsidRDefault="00824D31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</w:t>
                      </w:r>
                      <w:r w:rsidR="004820C7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Committee</w:t>
                      </w:r>
                    </w:p>
                    <w:p w14:paraId="651E9B29" w14:textId="77777777" w:rsidR="004820C7" w:rsidRDefault="00824D31" w:rsidP="001519C6">
                      <w:pPr>
                        <w:pStyle w:val="Body"/>
                        <w:jc w:val="right"/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Sub Committee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  <w:p w14:paraId="41D26052" w14:textId="277C42E2" w:rsidR="00CE1751" w:rsidRPr="00D961BA" w:rsidRDefault="00824D31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20</w:t>
                      </w:r>
                      <w:r w:rsidRPr="00824D31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November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72D864A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  <w:r w:rsidR="00E66128">
        <w:rPr>
          <w:rFonts w:eastAsia="Calibri" w:cs="Arial"/>
          <w:b/>
          <w:sz w:val="22"/>
          <w:szCs w:val="28"/>
        </w:rPr>
        <w:t>none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3969"/>
        <w:gridCol w:w="2551"/>
      </w:tblGrid>
      <w:tr w:rsidR="00340307" w:rsidRPr="00710EE6" w14:paraId="30A4F9CE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3969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551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D54A45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00822" w:rsidRPr="00710EE6" w14:paraId="45B52B54" w14:textId="77777777" w:rsidTr="00D54A45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08D193" w14:textId="524C046A" w:rsidR="00300822" w:rsidRPr="00710EE6" w:rsidRDefault="00300822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5CE338" w14:textId="77777777" w:rsidR="00300822" w:rsidRPr="00710EE6" w:rsidRDefault="0030082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201C34"/>
            </w:tcBorders>
          </w:tcPr>
          <w:p w14:paraId="1285CDFD" w14:textId="55CB60AC" w:rsidR="00300822" w:rsidRPr="00710EE6" w:rsidRDefault="0030082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Welcome to the first subcommittee!</w:t>
            </w:r>
          </w:p>
        </w:tc>
        <w:tc>
          <w:tcPr>
            <w:tcW w:w="2551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323C1317" w14:textId="77777777" w:rsidR="00300822" w:rsidRPr="00710EE6" w:rsidRDefault="0030082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00822" w:rsidRPr="00710EE6" w14:paraId="401451B8" w14:textId="77777777" w:rsidTr="00D54A45">
        <w:trPr>
          <w:cantSplit/>
          <w:trHeight w:val="5501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1B09FF5E" w:rsidR="00300822" w:rsidRPr="00710EE6" w:rsidRDefault="00300822" w:rsidP="00300822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66C728BA" w:rsidR="00300822" w:rsidRPr="00710EE6" w:rsidRDefault="00300822" w:rsidP="00300822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New Groups</w:t>
            </w:r>
          </w:p>
        </w:tc>
        <w:tc>
          <w:tcPr>
            <w:tcW w:w="3969" w:type="dxa"/>
            <w:tcBorders>
              <w:top w:val="single" w:sz="4" w:space="0" w:color="201C34"/>
              <w:left w:val="nil"/>
              <w:bottom w:val="single" w:sz="4" w:space="0" w:color="201C34"/>
              <w:right w:val="single" w:sz="4" w:space="0" w:color="201C34"/>
            </w:tcBorders>
            <w:shd w:val="clear" w:color="auto" w:fill="D9D9D9" w:themeFill="background1" w:themeFillShade="D9"/>
          </w:tcPr>
          <w:p w14:paraId="03668920" w14:textId="76489108" w:rsidR="00300822" w:rsidRPr="00300822" w:rsidRDefault="00300822" w:rsidP="00300822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  <w:r w:rsidRPr="00300822">
              <w:rPr>
                <w:rFonts w:cs="Arial"/>
                <w:b/>
                <w:color w:val="000000" w:themeColor="text1"/>
                <w:szCs w:val="20"/>
                <w:lang w:eastAsia="en-US"/>
              </w:rPr>
              <w:t>WII</w:t>
            </w:r>
          </w:p>
          <w:p w14:paraId="0FA7420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guess it is WII games </w:t>
            </w:r>
          </w:p>
          <w:p w14:paraId="1E9BEEB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have VGS responded for feedback?</w:t>
            </w:r>
          </w:p>
          <w:p w14:paraId="5F22A259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believe they have not responded </w:t>
            </w:r>
          </w:p>
          <w:p w14:paraId="4EBB1A6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15 people interested?</w:t>
            </w:r>
          </w:p>
          <w:p w14:paraId="7AF1CF97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yes</w:t>
            </w:r>
          </w:p>
          <w:p w14:paraId="29B5C7B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Guild reached out to VGS and they didn’t’ respond?</w:t>
            </w:r>
          </w:p>
          <w:p w14:paraId="3DBACA9C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as far as I know </w:t>
            </w:r>
          </w:p>
          <w:p w14:paraId="41FB9F6F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are we happy to take that as they don’t have a problem</w:t>
            </w:r>
          </w:p>
          <w:p w14:paraId="6D203A37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 &amp; MW: yes</w:t>
            </w:r>
          </w:p>
          <w:p w14:paraId="0866487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objectives look distinct</w:t>
            </w:r>
          </w:p>
          <w:p w14:paraId="56F6DA11" w14:textId="2DFE3A2A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BM: </w:t>
            </w:r>
            <w:proofErr w:type="spellStart"/>
            <w:r>
              <w:rPr>
                <w:rFonts w:cs="Arial"/>
                <w:color w:val="000000" w:themeColor="text1"/>
                <w:szCs w:val="20"/>
                <w:lang w:eastAsia="en-US"/>
              </w:rPr>
              <w:t>wii</w:t>
            </w:r>
            <w:proofErr w:type="spell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is specific type of game so it is distinct  </w:t>
            </w:r>
          </w:p>
          <w:p w14:paraId="57189A09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happy with committee roles?</w:t>
            </w:r>
          </w:p>
          <w:p w14:paraId="65DA3FA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looks good</w:t>
            </w:r>
          </w:p>
          <w:p w14:paraId="00C80711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MW: </w:t>
            </w:r>
            <w:proofErr w:type="gramStart"/>
            <w:r>
              <w:rPr>
                <w:rFonts w:cs="Arial"/>
                <w:color w:val="000000" w:themeColor="text1"/>
                <w:szCs w:val="20"/>
                <w:lang w:eastAsia="en-US"/>
              </w:rPr>
              <w:t>oh</w:t>
            </w:r>
            <w:proofErr w:type="gram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check welfare</w:t>
            </w:r>
          </w:p>
          <w:p w14:paraId="14C3C92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do we want to go back and approve but they need to reword constitution to take responsibility off welfare officer </w:t>
            </w:r>
          </w:p>
          <w:p w14:paraId="3608BCE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chairs action, is this the right approach?</w:t>
            </w:r>
          </w:p>
          <w:p w14:paraId="0844BAB0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says this is best so role wording can be checked</w:t>
            </w:r>
          </w:p>
          <w:p w14:paraId="4FBAA0F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>LP: everyone happy for chairs action?</w:t>
            </w:r>
          </w:p>
          <w:p w14:paraId="45BF0CCF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minor thing, call the roles ‘officers’ rather than just the title</w:t>
            </w:r>
          </w:p>
          <w:p w14:paraId="4D5B478D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6405CF23" w14:textId="5D4B6733" w:rsidR="00D54A45" w:rsidRDefault="00D54A45" w:rsidP="00300822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 xml:space="preserve">Result: LP, JD, MW, BM, OD, PG </w:t>
            </w:r>
            <w:r>
              <w:rPr>
                <w:rFonts w:cs="Arial"/>
                <w:color w:val="FF0000"/>
                <w:szCs w:val="20"/>
              </w:rPr>
              <w:t>agree further information needed, can be then approved via chair’s action</w:t>
            </w:r>
          </w:p>
          <w:p w14:paraId="66F4723C" w14:textId="77777777" w:rsidR="00D54A45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1B715D78" w14:textId="34F34977" w:rsidR="00300822" w:rsidRPr="00D54A45" w:rsidRDefault="00D54A45" w:rsidP="00D54A45">
            <w:pPr>
              <w:pStyle w:val="Body"/>
              <w:spacing w:line="360" w:lineRule="auto"/>
              <w:rPr>
                <w:rFonts w:cs="Arial"/>
                <w:color w:val="FF0000"/>
                <w:szCs w:val="20"/>
                <w:lang w:eastAsia="en-US"/>
              </w:rPr>
            </w:pPr>
            <w:r w:rsidRPr="00D54A45">
              <w:rPr>
                <w:rFonts w:cs="Arial"/>
                <w:color w:val="FF0000"/>
                <w:szCs w:val="20"/>
                <w:lang w:eastAsia="en-US"/>
              </w:rPr>
              <w:t xml:space="preserve">Further info: Recommend rewording welfare officer’s responsibilities to make sure there isn’t too much responsibility on them </w:t>
            </w:r>
          </w:p>
          <w:p w14:paraId="671B84A8" w14:textId="77777777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</w:p>
          <w:p w14:paraId="25BD067C" w14:textId="77777777" w:rsidR="00300822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 w:rsidRPr="00D54A45">
              <w:rPr>
                <w:rFonts w:cs="Arial"/>
                <w:b/>
                <w:color w:val="000000" w:themeColor="text1"/>
                <w:szCs w:val="20"/>
                <w:lang w:eastAsia="en-US"/>
              </w:rPr>
              <w:t>Bubble Tea</w:t>
            </w:r>
          </w:p>
          <w:p w14:paraId="5FAE9AA3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BM: to promote friendship, that’s cute </w:t>
            </w:r>
          </w:p>
          <w:p w14:paraId="486F460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what they plan to do, bubble tea and chill event. Lots of bubble tea activity </w:t>
            </w:r>
          </w:p>
          <w:p w14:paraId="6FDDE96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publicity and sports sec</w:t>
            </w:r>
          </w:p>
          <w:p w14:paraId="2F4F3DF4" w14:textId="2B5499FD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</w:t>
            </w:r>
            <w:r w:rsidR="00D54A45">
              <w:rPr>
                <w:rFonts w:cs="Arial"/>
                <w:color w:val="000000" w:themeColor="text1"/>
                <w:szCs w:val="20"/>
                <w:lang w:eastAsia="en-US"/>
              </w:rPr>
              <w:t>M</w:t>
            </w: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: what’s the </w:t>
            </w:r>
            <w:proofErr w:type="spellStart"/>
            <w:r>
              <w:rPr>
                <w:rFonts w:cs="Arial"/>
                <w:color w:val="000000" w:themeColor="text1"/>
                <w:szCs w:val="20"/>
                <w:lang w:eastAsia="en-US"/>
              </w:rPr>
              <w:t>boba</w:t>
            </w:r>
            <w:proofErr w:type="spell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sports team? Also interested in the films they will watch as this is in their constitution?</w:t>
            </w:r>
          </w:p>
          <w:p w14:paraId="0E087C1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seems fine</w:t>
            </w:r>
          </w:p>
          <w:p w14:paraId="768DCFB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 xml:space="preserve">LP: happy with this, sounds lovely </w:t>
            </w:r>
          </w:p>
          <w:p w14:paraId="39661990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298797DD" w14:textId="6530844C" w:rsidR="00300822" w:rsidRDefault="00D54A45" w:rsidP="00300822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BM, OD, PG</w:t>
            </w:r>
            <w:r>
              <w:rPr>
                <w:rFonts w:cs="Arial"/>
                <w:color w:val="FF0000"/>
                <w:szCs w:val="20"/>
              </w:rPr>
              <w:t xml:space="preserve"> approve new group </w:t>
            </w:r>
          </w:p>
          <w:p w14:paraId="115042FC" w14:textId="77777777" w:rsidR="00D54A45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51D9B0F5" w14:textId="4F267C30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  <w:r w:rsidRPr="00D54A45">
              <w:rPr>
                <w:rFonts w:cs="Arial"/>
                <w:b/>
                <w:color w:val="000000" w:themeColor="text1"/>
                <w:szCs w:val="20"/>
                <w:lang w:eastAsia="en-US"/>
              </w:rPr>
              <w:t>Social Deduction</w:t>
            </w:r>
          </w:p>
          <w:p w14:paraId="27667F45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  <w:lang w:eastAsia="en-US"/>
              </w:rPr>
              <w:t>Lp</w:t>
            </w:r>
            <w:proofErr w:type="spellEnd"/>
            <w:r>
              <w:rPr>
                <w:rFonts w:cs="Arial"/>
                <w:color w:val="000000" w:themeColor="text1"/>
                <w:szCs w:val="20"/>
                <w:lang w:eastAsia="en-US"/>
              </w:rPr>
              <w:t>: what is social deduction?</w:t>
            </w:r>
          </w:p>
          <w:p w14:paraId="222D52DC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gives examples of games such as Among Us</w:t>
            </w:r>
          </w:p>
          <w:p w14:paraId="3FD07EC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shares crossover feedback, table top gaming concerned before this new group applied</w:t>
            </w:r>
          </w:p>
          <w:p w14:paraId="3C9BEB90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okay what does everyone think on crossover?</w:t>
            </w:r>
          </w:p>
          <w:p w14:paraId="44A8BC4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I think it overlaps heavily, can we see TTG’s constitution?</w:t>
            </w:r>
          </w:p>
          <w:p w14:paraId="184C5FF1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shares constitution </w:t>
            </w:r>
          </w:p>
          <w:p w14:paraId="45095A19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  <w:lang w:eastAsia="en-US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I think this is just taking an aspect of table top and renaming it</w:t>
            </w:r>
          </w:p>
          <w:p w14:paraId="12D237B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I think they crossover too much</w:t>
            </w:r>
          </w:p>
          <w:p w14:paraId="25B1328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MQW: agree</w:t>
            </w:r>
          </w:p>
          <w:p w14:paraId="19EBB82A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don’t think we should approve</w:t>
            </w:r>
          </w:p>
          <w:p w14:paraId="6CD10EE8" w14:textId="5E5D8071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44155A59" w14:textId="301D755B" w:rsidR="00D54A45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BM, OD, PG</w:t>
            </w:r>
            <w:r>
              <w:rPr>
                <w:rFonts w:cs="Arial"/>
                <w:color w:val="FF0000"/>
                <w:szCs w:val="20"/>
              </w:rPr>
              <w:t xml:space="preserve"> agree to reject new group</w:t>
            </w:r>
          </w:p>
          <w:p w14:paraId="2B35B972" w14:textId="77777777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</w:p>
          <w:p w14:paraId="471808D4" w14:textId="77777777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  <w:r w:rsidRPr="00D54A45">
              <w:rPr>
                <w:rFonts w:cs="Arial"/>
                <w:b/>
                <w:color w:val="000000" w:themeColor="text1"/>
                <w:szCs w:val="20"/>
                <w:lang w:eastAsia="en-US"/>
              </w:rPr>
              <w:t>Nahda</w:t>
            </w:r>
          </w:p>
          <w:p w14:paraId="0017929F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unsure what this is?</w:t>
            </w:r>
          </w:p>
          <w:p w14:paraId="23609CE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>SM: middle eastern and north African</w:t>
            </w:r>
          </w:p>
          <w:p w14:paraId="4C710EA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the middle east and north Africa</w:t>
            </w:r>
          </w:p>
          <w:p w14:paraId="284C335A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what is Nahda then?</w:t>
            </w:r>
          </w:p>
          <w:p w14:paraId="0E5AC1E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think it is a specific word relating to that area</w:t>
            </w:r>
          </w:p>
          <w:p w14:paraId="4ACCF22A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SM: refers to the Arab awakening or enlightenment </w:t>
            </w:r>
          </w:p>
          <w:p w14:paraId="337300C9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other groups were contacted, only group who came back Israel who are fine with the new group</w:t>
            </w:r>
          </w:p>
          <w:p w14:paraId="5DF1FC7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did we approve African groups previously?</w:t>
            </w:r>
          </w:p>
          <w:p w14:paraId="276EDB63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Quick check, </w:t>
            </w:r>
            <w:proofErr w:type="gramStart"/>
            <w:r>
              <w:rPr>
                <w:rFonts w:cs="Arial"/>
                <w:color w:val="000000" w:themeColor="text1"/>
                <w:szCs w:val="20"/>
                <w:lang w:eastAsia="en-US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we do have East and North African</w:t>
            </w:r>
          </w:p>
          <w:p w14:paraId="62E3385C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can we refer back and contact them for crossover feedback?</w:t>
            </w:r>
          </w:p>
          <w:p w14:paraId="41F601A1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LP; are they cultural, as these are academic it could be different?</w:t>
            </w:r>
          </w:p>
          <w:p w14:paraId="15A96006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good point, still want to see crossover feedback</w:t>
            </w:r>
          </w:p>
          <w:p w14:paraId="1DD57430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shall we have a look at north African and see if they reference academics?</w:t>
            </w:r>
          </w:p>
          <w:p w14:paraId="20D71D25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>BM: their objectives do mention community but seems academic specific</w:t>
            </w:r>
          </w:p>
          <w:p w14:paraId="7785E7C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I would be keen to get African society viewpoints before we review any further</w:t>
            </w:r>
          </w:p>
          <w:p w14:paraId="6718FD1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I think that’s sensible, bring this back with crossover feedback</w:t>
            </w:r>
          </w:p>
          <w:p w14:paraId="44B1CEFE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6D3A2478" w14:textId="77777777" w:rsidR="00D54A45" w:rsidRDefault="00D54A45" w:rsidP="00300822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 xml:space="preserve">Result: LP, JD, MW, BM, OD, PG </w:t>
            </w:r>
            <w:r>
              <w:rPr>
                <w:rFonts w:cs="Arial"/>
                <w:color w:val="FF0000"/>
                <w:szCs w:val="20"/>
              </w:rPr>
              <w:t>agree further information is needed</w:t>
            </w:r>
          </w:p>
          <w:p w14:paraId="187EA727" w14:textId="77777777" w:rsidR="00D54A45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745EC13C" w14:textId="2101F76D" w:rsidR="00300822" w:rsidRPr="00D54A45" w:rsidRDefault="00D54A45" w:rsidP="00300822">
            <w:pPr>
              <w:pStyle w:val="Body"/>
              <w:spacing w:line="360" w:lineRule="auto"/>
              <w:rPr>
                <w:rFonts w:cs="Arial"/>
                <w:color w:val="FF0000"/>
                <w:szCs w:val="20"/>
                <w:lang w:eastAsia="en-US"/>
              </w:rPr>
            </w:pPr>
            <w:r w:rsidRPr="00D54A45">
              <w:rPr>
                <w:rFonts w:cs="Arial"/>
                <w:color w:val="FF0000"/>
                <w:szCs w:val="20"/>
                <w:lang w:eastAsia="en-US"/>
              </w:rPr>
              <w:t xml:space="preserve">Further information: To get crossover feedback from African groups </w:t>
            </w:r>
            <w:r w:rsidR="00300822" w:rsidRPr="00D54A45">
              <w:rPr>
                <w:rFonts w:cs="Arial"/>
                <w:color w:val="FF0000"/>
                <w:szCs w:val="20"/>
                <w:lang w:eastAsia="en-US"/>
              </w:rPr>
              <w:t xml:space="preserve"> </w:t>
            </w:r>
          </w:p>
          <w:p w14:paraId="72280844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04D20115" w14:textId="637DD3A8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  <w:r w:rsidRPr="00D54A45">
              <w:rPr>
                <w:rFonts w:cs="Arial"/>
                <w:b/>
                <w:color w:val="000000" w:themeColor="text1"/>
                <w:szCs w:val="20"/>
                <w:lang w:eastAsia="en-US"/>
              </w:rPr>
              <w:t>Levantine</w:t>
            </w:r>
          </w:p>
          <w:p w14:paraId="0780372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BM: FOP and Islamic have been contacted, I think as it is in the middle I think its fine</w:t>
            </w:r>
          </w:p>
          <w:p w14:paraId="5CD0B9A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shares crossover feedback, isoc says its fine and fop didn’t come back</w:t>
            </w:r>
          </w:p>
          <w:p w14:paraId="4E6FC18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are we happy with roles and everything? Happy that there’s no Lebanese soc that would need to be checked?</w:t>
            </w:r>
          </w:p>
          <w:p w14:paraId="3060C4F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</w:t>
            </w:r>
            <w:proofErr w:type="gramStart"/>
            <w:r>
              <w:rPr>
                <w:rFonts w:cs="Arial"/>
                <w:color w:val="000000" w:themeColor="text1"/>
                <w:szCs w:val="20"/>
                <w:lang w:eastAsia="en-US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not active </w:t>
            </w:r>
          </w:p>
          <w:p w14:paraId="0B711EE9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>LP: great, added a role to sec and they have added marketing and vice chair which looks fine</w:t>
            </w:r>
          </w:p>
          <w:p w14:paraId="0DBB88B2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MW: sounds good to me </w:t>
            </w:r>
          </w:p>
          <w:p w14:paraId="6E77C30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all looks good, membership fee is fine, is everyone happy? </w:t>
            </w:r>
          </w:p>
          <w:p w14:paraId="0382678C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3CCB24BA" w14:textId="2D531E4C" w:rsidR="00300822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BM, OD, PG</w:t>
            </w:r>
            <w:r>
              <w:rPr>
                <w:rFonts w:cs="Arial"/>
                <w:color w:val="FF0000"/>
                <w:szCs w:val="20"/>
              </w:rPr>
              <w:t xml:space="preserve"> approve new group</w:t>
            </w:r>
            <w:r w:rsidR="00300822">
              <w:rPr>
                <w:rFonts w:cs="Arial"/>
                <w:color w:val="000000" w:themeColor="text1"/>
                <w:szCs w:val="20"/>
                <w:lang w:eastAsia="en-US"/>
              </w:rPr>
              <w:t xml:space="preserve"> </w:t>
            </w:r>
          </w:p>
          <w:p w14:paraId="584CB641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11F8CEC8" w14:textId="68BE20C0" w:rsidR="00300822" w:rsidRPr="00D54A45" w:rsidRDefault="00300822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  <w:lang w:eastAsia="en-US"/>
              </w:rPr>
            </w:pPr>
            <w:r w:rsidRPr="00D54A45">
              <w:rPr>
                <w:rFonts w:cs="Arial"/>
                <w:b/>
                <w:color w:val="000000" w:themeColor="text1"/>
                <w:szCs w:val="20"/>
                <w:lang w:eastAsia="en-US"/>
              </w:rPr>
              <w:t>Bollywood</w:t>
            </w:r>
          </w:p>
          <w:p w14:paraId="1121891A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okay, is there anything immediately jumping out? What is crossover feedback?</w:t>
            </w:r>
          </w:p>
          <w:p w14:paraId="4E9577FF" w14:textId="2330651B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</w:t>
            </w:r>
            <w:r w:rsidR="00D54A45">
              <w:rPr>
                <w:rFonts w:cs="Arial"/>
                <w:color w:val="000000" w:themeColor="text1"/>
                <w:szCs w:val="20"/>
                <w:lang w:eastAsia="en-US"/>
              </w:rPr>
              <w:t>H</w:t>
            </w: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: explains crossover and </w:t>
            </w:r>
            <w:proofErr w:type="spellStart"/>
            <w:r>
              <w:rPr>
                <w:rFonts w:cs="Arial"/>
                <w:color w:val="000000" w:themeColor="text1"/>
                <w:szCs w:val="20"/>
                <w:lang w:eastAsia="en-US"/>
              </w:rPr>
              <w:t>Bollysoc’s</w:t>
            </w:r>
            <w:proofErr w:type="spell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explanations for why they are different, Indian soc are not happy </w:t>
            </w:r>
          </w:p>
          <w:p w14:paraId="57294B66" w14:textId="462DDC8D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I think I am happy </w:t>
            </w:r>
            <w:r w:rsidR="00D54A45">
              <w:rPr>
                <w:rFonts w:cs="Arial"/>
                <w:color w:val="000000" w:themeColor="text1"/>
                <w:szCs w:val="20"/>
                <w:lang w:eastAsia="en-US"/>
              </w:rPr>
              <w:t>to reject</w:t>
            </w:r>
          </w:p>
          <w:p w14:paraId="663E791F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can we see Indian soc constitution?</w:t>
            </w:r>
          </w:p>
          <w:p w14:paraId="05B977C7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shares constitution, brief objectives about representing culture and meeting others</w:t>
            </w:r>
          </w:p>
          <w:p w14:paraId="3734B4C8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quite vague, maybe as they are old group. I think it’s a no, too similar</w:t>
            </w:r>
          </w:p>
          <w:p w14:paraId="7C082BED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lastRenderedPageBreak/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  <w:lang w:eastAsia="en-US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if approved I think it would lead to conflict. There’s a clear lack of communication amongst these societies. There will be conflict, don’t want to approve</w:t>
            </w:r>
          </w:p>
          <w:p w14:paraId="608A2A0B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agree, all happy to not approve?</w:t>
            </w:r>
          </w:p>
          <w:p w14:paraId="2F7BC715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7005B03E" w14:textId="14259B8A" w:rsidR="00300822" w:rsidRDefault="00D54A45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  <w:r w:rsidRPr="00B5634C">
              <w:rPr>
                <w:rFonts w:cs="Arial"/>
                <w:color w:val="FF0000"/>
                <w:szCs w:val="20"/>
              </w:rPr>
              <w:t xml:space="preserve">Result: LP, JD, MW, BM, OD, PG </w:t>
            </w:r>
            <w:r>
              <w:rPr>
                <w:rFonts w:cs="Arial"/>
                <w:color w:val="FF0000"/>
                <w:szCs w:val="20"/>
              </w:rPr>
              <w:t>reject new group</w:t>
            </w:r>
          </w:p>
          <w:p w14:paraId="254722FA" w14:textId="77777777" w:rsidR="00300822" w:rsidRDefault="00300822" w:rsidP="0030082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0943B695" w14:textId="2AC3B962" w:rsidR="00300822" w:rsidRPr="00710EE6" w:rsidRDefault="003F1E2C" w:rsidP="0030082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As we are nearly out of time, move on to AOB and will find some time for another meeting to finish remaining groups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2EF39D3" w14:textId="65264C23" w:rsidR="00300822" w:rsidRPr="00710EE6" w:rsidRDefault="00300822" w:rsidP="0030082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3C3AFA9C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6125744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 and Goodbyes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B03BA89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HBH: nothing on the agenda </w:t>
            </w:r>
          </w:p>
          <w:p w14:paraId="6917E452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LP: AOB?</w:t>
            </w:r>
          </w:p>
          <w:p w14:paraId="549F13BA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shares date of grant application, 11</w:t>
            </w:r>
            <w:r>
              <w:rPr>
                <w:rFonts w:cs="Arial"/>
                <w:color w:val="000000" w:themeColor="text1"/>
                <w:szCs w:val="20"/>
                <w:vertAlign w:val="superscript"/>
                <w:lang w:eastAsia="en-US"/>
              </w:rPr>
              <w:t>th</w:t>
            </w: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 November 10am</w:t>
            </w:r>
          </w:p>
          <w:p w14:paraId="75C49CA9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LP: will need people to be on time and crack on </w:t>
            </w:r>
          </w:p>
          <w:p w14:paraId="12BAF449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MW: I will likely be 15 mins late to it but I am aware of process.</w:t>
            </w:r>
          </w:p>
          <w:p w14:paraId="293A55C9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>HBH: to get in touch about meeting to finish off remaining groups from this meeting.</w:t>
            </w:r>
          </w:p>
          <w:p w14:paraId="3DF9BB83" w14:textId="77777777" w:rsidR="00D54A45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  <w:lang w:eastAsia="en-US"/>
              </w:rPr>
            </w:pPr>
          </w:p>
          <w:p w14:paraId="49F68F97" w14:textId="309B72F9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  <w:lang w:eastAsia="en-US"/>
              </w:rPr>
              <w:t xml:space="preserve">LP thanks all and ends meeting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231B23" w14:textId="3BA527D9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0F3946FF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7194E49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51B0AB" w14:textId="12EF72F1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3ED3814F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B215E45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71C3A97" w14:textId="70DD0BFA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78F80593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68B4610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DA361D9" w14:textId="7A2A5EFF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17FFEA39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20994DCB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6DAF999" w14:textId="680B9D2A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54A45" w:rsidRPr="00710EE6" w14:paraId="333E9DAF" w14:textId="77777777" w:rsidTr="00D54A45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D54A45" w:rsidRPr="00710EE6" w:rsidRDefault="00D54A45" w:rsidP="00D54A4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D222B41" w14:textId="77777777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F6C65D2" w14:textId="344A300D" w:rsidR="00D54A45" w:rsidRPr="00710EE6" w:rsidRDefault="00D54A45" w:rsidP="00D54A4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481788F3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3F1E2C">
        <w:rPr>
          <w:rFonts w:cs="Arial"/>
          <w:b/>
          <w:bCs/>
          <w:color w:val="000000" w:themeColor="text1"/>
          <w:szCs w:val="20"/>
        </w:rPr>
        <w:t xml:space="preserve"> </w:t>
      </w:r>
      <w:r w:rsidR="004820C7">
        <w:rPr>
          <w:rFonts w:cs="Arial"/>
          <w:b/>
          <w:bCs/>
          <w:color w:val="000000" w:themeColor="text1"/>
          <w:szCs w:val="20"/>
        </w:rPr>
        <w:t>3</w:t>
      </w:r>
      <w:r w:rsidR="004820C7" w:rsidRPr="004820C7">
        <w:rPr>
          <w:rFonts w:cs="Arial"/>
          <w:b/>
          <w:bCs/>
          <w:color w:val="000000" w:themeColor="text1"/>
          <w:szCs w:val="20"/>
          <w:vertAlign w:val="superscript"/>
        </w:rPr>
        <w:t>rd</w:t>
      </w:r>
      <w:r w:rsidR="004820C7">
        <w:rPr>
          <w:rFonts w:cs="Arial"/>
          <w:b/>
          <w:bCs/>
          <w:color w:val="000000" w:themeColor="text1"/>
          <w:szCs w:val="20"/>
        </w:rPr>
        <w:t xml:space="preserve"> December 3-4pm</w:t>
      </w:r>
      <w:bookmarkStart w:id="0" w:name="_GoBack"/>
      <w:bookmarkEnd w:id="0"/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CE1751" w:rsidRDefault="00CE1751" w:rsidP="00A91DE8">
      <w:r>
        <w:separator/>
      </w:r>
    </w:p>
  </w:endnote>
  <w:endnote w:type="continuationSeparator" w:id="0">
    <w:p w14:paraId="46A04024" w14:textId="77777777" w:rsidR="00CE1751" w:rsidRDefault="00CE1751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CE1751" w:rsidRDefault="00CE1751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CE1751" w:rsidRDefault="004820C7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CE1751">
          <w:t>[Type text]</w:t>
        </w:r>
      </w:sdtContent>
    </w:sdt>
    <w:r w:rsidR="00CE175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E1751">
          <w:t>[Type text]</w:t>
        </w:r>
      </w:sdtContent>
    </w:sdt>
    <w:r w:rsidR="00CE175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E175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CE1751" w:rsidRPr="005B6ABC" w:rsidRDefault="00CE1751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CE1751" w:rsidRPr="00C31E6B" w:rsidRDefault="00CE1751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CE1751" w:rsidRPr="00A91DE8" w:rsidRDefault="00CE1751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CE1751" w:rsidRDefault="00CE1751" w:rsidP="00A91DE8">
      <w:r>
        <w:separator/>
      </w:r>
    </w:p>
  </w:footnote>
  <w:footnote w:type="continuationSeparator" w:id="0">
    <w:p w14:paraId="6AE5AB64" w14:textId="77777777" w:rsidR="00CE1751" w:rsidRDefault="00CE1751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CE1751" w:rsidRDefault="00CE1751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12DD3"/>
    <w:rsid w:val="00045593"/>
    <w:rsid w:val="00054CCA"/>
    <w:rsid w:val="00064CDA"/>
    <w:rsid w:val="000846C5"/>
    <w:rsid w:val="00092143"/>
    <w:rsid w:val="000A4EEA"/>
    <w:rsid w:val="000B4234"/>
    <w:rsid w:val="000F46A3"/>
    <w:rsid w:val="000F5C6E"/>
    <w:rsid w:val="00105B16"/>
    <w:rsid w:val="001519C6"/>
    <w:rsid w:val="00190EFC"/>
    <w:rsid w:val="001B2246"/>
    <w:rsid w:val="001B33AA"/>
    <w:rsid w:val="001C0BA8"/>
    <w:rsid w:val="001D000A"/>
    <w:rsid w:val="00213E13"/>
    <w:rsid w:val="0023663D"/>
    <w:rsid w:val="00266896"/>
    <w:rsid w:val="002760CF"/>
    <w:rsid w:val="002A5D15"/>
    <w:rsid w:val="002B7CCB"/>
    <w:rsid w:val="002D6D7E"/>
    <w:rsid w:val="002F474B"/>
    <w:rsid w:val="002F788F"/>
    <w:rsid w:val="00300822"/>
    <w:rsid w:val="00316EA9"/>
    <w:rsid w:val="00340307"/>
    <w:rsid w:val="003478FA"/>
    <w:rsid w:val="003947F0"/>
    <w:rsid w:val="003B21E8"/>
    <w:rsid w:val="003B4CC5"/>
    <w:rsid w:val="003F1E2C"/>
    <w:rsid w:val="0041486A"/>
    <w:rsid w:val="00432FE8"/>
    <w:rsid w:val="00440580"/>
    <w:rsid w:val="00452FE5"/>
    <w:rsid w:val="00477038"/>
    <w:rsid w:val="004820C7"/>
    <w:rsid w:val="004A36D1"/>
    <w:rsid w:val="004C315C"/>
    <w:rsid w:val="004C7C83"/>
    <w:rsid w:val="004D7189"/>
    <w:rsid w:val="005111C2"/>
    <w:rsid w:val="00567176"/>
    <w:rsid w:val="00586EAA"/>
    <w:rsid w:val="00592671"/>
    <w:rsid w:val="005B6ABC"/>
    <w:rsid w:val="005D7ECD"/>
    <w:rsid w:val="00616A8D"/>
    <w:rsid w:val="00645656"/>
    <w:rsid w:val="00693824"/>
    <w:rsid w:val="006B31EC"/>
    <w:rsid w:val="006B5507"/>
    <w:rsid w:val="006C20AC"/>
    <w:rsid w:val="006E6F2E"/>
    <w:rsid w:val="00710EE6"/>
    <w:rsid w:val="007439F0"/>
    <w:rsid w:val="007463E8"/>
    <w:rsid w:val="00763C49"/>
    <w:rsid w:val="0078678F"/>
    <w:rsid w:val="00791D8E"/>
    <w:rsid w:val="00824D31"/>
    <w:rsid w:val="008275D9"/>
    <w:rsid w:val="00842F45"/>
    <w:rsid w:val="00874D7E"/>
    <w:rsid w:val="00880F35"/>
    <w:rsid w:val="008916B8"/>
    <w:rsid w:val="009045A1"/>
    <w:rsid w:val="00910CC8"/>
    <w:rsid w:val="00934984"/>
    <w:rsid w:val="00945B3E"/>
    <w:rsid w:val="00977D2C"/>
    <w:rsid w:val="009B4FC0"/>
    <w:rsid w:val="009D2E78"/>
    <w:rsid w:val="00A17525"/>
    <w:rsid w:val="00A36E53"/>
    <w:rsid w:val="00A657D0"/>
    <w:rsid w:val="00A91DE8"/>
    <w:rsid w:val="00AA2B20"/>
    <w:rsid w:val="00AB695C"/>
    <w:rsid w:val="00B00CBF"/>
    <w:rsid w:val="00B332F6"/>
    <w:rsid w:val="00B5634C"/>
    <w:rsid w:val="00B6544E"/>
    <w:rsid w:val="00B96644"/>
    <w:rsid w:val="00BE2DCF"/>
    <w:rsid w:val="00C072E4"/>
    <w:rsid w:val="00C31E6B"/>
    <w:rsid w:val="00C708E0"/>
    <w:rsid w:val="00C870B5"/>
    <w:rsid w:val="00CA6D29"/>
    <w:rsid w:val="00CB45B6"/>
    <w:rsid w:val="00CE1751"/>
    <w:rsid w:val="00CE4C17"/>
    <w:rsid w:val="00CE6EAB"/>
    <w:rsid w:val="00D3218C"/>
    <w:rsid w:val="00D367B3"/>
    <w:rsid w:val="00D54A45"/>
    <w:rsid w:val="00D56C5D"/>
    <w:rsid w:val="00D60C0C"/>
    <w:rsid w:val="00D82D8E"/>
    <w:rsid w:val="00D961BA"/>
    <w:rsid w:val="00DB6D0D"/>
    <w:rsid w:val="00DB7F55"/>
    <w:rsid w:val="00DB7FC0"/>
    <w:rsid w:val="00E01D80"/>
    <w:rsid w:val="00E66128"/>
    <w:rsid w:val="00EA189C"/>
    <w:rsid w:val="00F17983"/>
    <w:rsid w:val="00F5121A"/>
    <w:rsid w:val="00F824B8"/>
    <w:rsid w:val="00FB571B"/>
    <w:rsid w:val="00FD3E3A"/>
    <w:rsid w:val="00FE6217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8FCEE-0DBF-4847-B569-FC36E77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17</cp:revision>
  <cp:lastPrinted>2016-04-14T14:32:00Z</cp:lastPrinted>
  <dcterms:created xsi:type="dcterms:W3CDTF">2024-11-20T17:03:00Z</dcterms:created>
  <dcterms:modified xsi:type="dcterms:W3CDTF">2024-11-28T12:42:00Z</dcterms:modified>
</cp:coreProperties>
</file>